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3C" w:rsidRDefault="004D433C" w:rsidP="004D433C">
      <w:pPr>
        <w:ind w:left="6237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D433C" w:rsidRDefault="002D01B8" w:rsidP="004D433C">
      <w:pPr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="004D433C">
        <w:rPr>
          <w:sz w:val="28"/>
          <w:szCs w:val="28"/>
        </w:rPr>
        <w:t>Президиума</w:t>
      </w:r>
    </w:p>
    <w:p w:rsidR="004D433C" w:rsidRDefault="004D433C" w:rsidP="004D433C">
      <w:pPr>
        <w:ind w:left="6237"/>
        <w:rPr>
          <w:sz w:val="28"/>
          <w:szCs w:val="28"/>
        </w:rPr>
      </w:pPr>
      <w:r>
        <w:rPr>
          <w:sz w:val="28"/>
          <w:szCs w:val="28"/>
        </w:rPr>
        <w:t>Республиканского Совета</w:t>
      </w:r>
    </w:p>
    <w:p w:rsidR="004D433C" w:rsidRDefault="004D433C" w:rsidP="004D433C">
      <w:pPr>
        <w:ind w:left="6237"/>
        <w:rPr>
          <w:sz w:val="28"/>
          <w:szCs w:val="28"/>
        </w:rPr>
      </w:pPr>
      <w:r>
        <w:rPr>
          <w:sz w:val="28"/>
          <w:szCs w:val="28"/>
        </w:rPr>
        <w:t>РОО «Белая Русь»</w:t>
      </w:r>
    </w:p>
    <w:p w:rsidR="004D433C" w:rsidRDefault="004D433C" w:rsidP="004D433C">
      <w:pPr>
        <w:ind w:left="6237"/>
        <w:rPr>
          <w:b/>
          <w:sz w:val="28"/>
          <w:szCs w:val="28"/>
        </w:rPr>
      </w:pPr>
      <w:r>
        <w:rPr>
          <w:sz w:val="28"/>
          <w:szCs w:val="28"/>
        </w:rPr>
        <w:t>от 10</w:t>
      </w:r>
      <w:r w:rsidR="002D01B8">
        <w:rPr>
          <w:sz w:val="28"/>
          <w:szCs w:val="28"/>
        </w:rPr>
        <w:t>.10.</w:t>
      </w:r>
      <w:r>
        <w:rPr>
          <w:sz w:val="28"/>
          <w:szCs w:val="28"/>
        </w:rPr>
        <w:t>2008</w:t>
      </w:r>
      <w:r w:rsidR="002D01B8">
        <w:rPr>
          <w:sz w:val="28"/>
          <w:szCs w:val="28"/>
        </w:rPr>
        <w:t xml:space="preserve"> </w:t>
      </w:r>
      <w:r>
        <w:rPr>
          <w:sz w:val="28"/>
          <w:szCs w:val="28"/>
        </w:rPr>
        <w:t>№ 6</w:t>
      </w:r>
    </w:p>
    <w:p w:rsidR="004D433C" w:rsidRDefault="004D433C" w:rsidP="00E25623">
      <w:pPr>
        <w:rPr>
          <w:b/>
          <w:sz w:val="28"/>
          <w:szCs w:val="28"/>
        </w:rPr>
      </w:pPr>
    </w:p>
    <w:p w:rsidR="00E25623" w:rsidRPr="00DA39F1" w:rsidRDefault="00E25623" w:rsidP="00E25623">
      <w:pPr>
        <w:rPr>
          <w:b/>
          <w:sz w:val="28"/>
          <w:szCs w:val="28"/>
        </w:rPr>
      </w:pPr>
      <w:r w:rsidRPr="00DA39F1">
        <w:rPr>
          <w:b/>
          <w:sz w:val="28"/>
          <w:szCs w:val="28"/>
        </w:rPr>
        <w:t xml:space="preserve">ИНСТРУКЦИЯ </w:t>
      </w:r>
      <w:r w:rsidRPr="00DA39F1">
        <w:rPr>
          <w:b/>
          <w:sz w:val="28"/>
          <w:szCs w:val="28"/>
        </w:rPr>
        <w:tab/>
      </w:r>
      <w:r w:rsidRPr="00DA39F1">
        <w:rPr>
          <w:b/>
          <w:sz w:val="28"/>
          <w:szCs w:val="28"/>
        </w:rPr>
        <w:tab/>
      </w:r>
      <w:r w:rsidRPr="00DA39F1">
        <w:rPr>
          <w:b/>
          <w:sz w:val="28"/>
          <w:szCs w:val="28"/>
        </w:rPr>
        <w:tab/>
      </w:r>
      <w:r w:rsidRPr="00DA39F1">
        <w:rPr>
          <w:b/>
          <w:sz w:val="28"/>
          <w:szCs w:val="28"/>
        </w:rPr>
        <w:tab/>
      </w:r>
      <w:r w:rsidRPr="00DA39F1">
        <w:rPr>
          <w:b/>
          <w:sz w:val="28"/>
          <w:szCs w:val="28"/>
        </w:rPr>
        <w:tab/>
      </w:r>
      <w:r w:rsidRPr="00DA39F1">
        <w:rPr>
          <w:b/>
          <w:sz w:val="28"/>
          <w:szCs w:val="28"/>
        </w:rPr>
        <w:tab/>
      </w:r>
      <w:r w:rsidRPr="00DA39F1">
        <w:rPr>
          <w:b/>
          <w:sz w:val="28"/>
          <w:szCs w:val="28"/>
        </w:rPr>
        <w:tab/>
      </w:r>
      <w:r w:rsidRPr="00DA39F1">
        <w:rPr>
          <w:b/>
          <w:sz w:val="28"/>
          <w:szCs w:val="28"/>
        </w:rPr>
        <w:tab/>
        <w:t xml:space="preserve"> </w:t>
      </w:r>
      <w:r w:rsidRPr="00DA39F1">
        <w:rPr>
          <w:b/>
          <w:sz w:val="28"/>
          <w:szCs w:val="28"/>
        </w:rPr>
        <w:tab/>
      </w:r>
      <w:r w:rsidRPr="00DA39F1">
        <w:rPr>
          <w:b/>
          <w:sz w:val="28"/>
          <w:szCs w:val="28"/>
        </w:rPr>
        <w:tab/>
      </w:r>
    </w:p>
    <w:p w:rsidR="00E25623" w:rsidRPr="00DA39F1" w:rsidRDefault="00E25623" w:rsidP="00E25623">
      <w:pPr>
        <w:rPr>
          <w:b/>
          <w:sz w:val="28"/>
          <w:szCs w:val="28"/>
        </w:rPr>
      </w:pPr>
      <w:r w:rsidRPr="00DA39F1">
        <w:rPr>
          <w:b/>
          <w:sz w:val="28"/>
          <w:szCs w:val="28"/>
        </w:rPr>
        <w:t>Об уплате членских взносов в РОО «Белая Русь»</w:t>
      </w:r>
    </w:p>
    <w:p w:rsidR="00E25623" w:rsidRPr="00DA39F1" w:rsidRDefault="00E25623" w:rsidP="00E25623">
      <w:pPr>
        <w:jc w:val="both"/>
        <w:rPr>
          <w:i/>
          <w:sz w:val="28"/>
          <w:szCs w:val="28"/>
        </w:rPr>
      </w:pPr>
      <w:proofErr w:type="gramStart"/>
      <w:r w:rsidRPr="00DA39F1">
        <w:rPr>
          <w:i/>
          <w:sz w:val="28"/>
          <w:szCs w:val="28"/>
        </w:rPr>
        <w:t xml:space="preserve">(в ред. Постановления Президиума РС РОО «Белая Русь» от 20.12.2011 № 4, </w:t>
      </w:r>
      <w:proofErr w:type="gramEnd"/>
    </w:p>
    <w:p w:rsidR="00E25623" w:rsidRPr="00DA39F1" w:rsidRDefault="00E25623" w:rsidP="00E25623">
      <w:pPr>
        <w:jc w:val="both"/>
        <w:rPr>
          <w:i/>
          <w:sz w:val="28"/>
          <w:szCs w:val="28"/>
        </w:rPr>
      </w:pPr>
      <w:r w:rsidRPr="00DA39F1">
        <w:rPr>
          <w:i/>
          <w:sz w:val="28"/>
          <w:szCs w:val="28"/>
        </w:rPr>
        <w:t xml:space="preserve">Постановления Президиума РС РОО «Белая Русь» от </w:t>
      </w:r>
      <w:r w:rsidRPr="00DA39F1">
        <w:rPr>
          <w:rFonts w:eastAsia="Calibri"/>
          <w:i/>
          <w:sz w:val="28"/>
          <w:szCs w:val="28"/>
        </w:rPr>
        <w:t>19.12.2013 № 4</w:t>
      </w:r>
      <w:r w:rsidR="00CE089B" w:rsidRPr="00DA39F1">
        <w:rPr>
          <w:rFonts w:eastAsia="Calibri"/>
          <w:i/>
          <w:sz w:val="28"/>
          <w:szCs w:val="28"/>
        </w:rPr>
        <w:t xml:space="preserve">, </w:t>
      </w:r>
      <w:r w:rsidR="00CE089B" w:rsidRPr="00DA39F1">
        <w:rPr>
          <w:i/>
          <w:sz w:val="28"/>
          <w:szCs w:val="28"/>
        </w:rPr>
        <w:t xml:space="preserve">Постановления Президиума РС РОО «Белая Русь» от </w:t>
      </w:r>
      <w:r w:rsidR="00BA6908">
        <w:rPr>
          <w:i/>
          <w:sz w:val="28"/>
          <w:szCs w:val="28"/>
        </w:rPr>
        <w:t>28</w:t>
      </w:r>
      <w:r w:rsidR="00CE089B" w:rsidRPr="00DA39F1">
        <w:rPr>
          <w:rFonts w:eastAsia="Calibri"/>
          <w:i/>
          <w:sz w:val="28"/>
          <w:szCs w:val="28"/>
        </w:rPr>
        <w:t>.0</w:t>
      </w:r>
      <w:r w:rsidR="00BA6908">
        <w:rPr>
          <w:rFonts w:eastAsia="Calibri"/>
          <w:i/>
          <w:sz w:val="28"/>
          <w:szCs w:val="28"/>
        </w:rPr>
        <w:t>2</w:t>
      </w:r>
      <w:r w:rsidR="00CE089B" w:rsidRPr="00DA39F1">
        <w:rPr>
          <w:rFonts w:eastAsia="Calibri"/>
          <w:i/>
          <w:sz w:val="28"/>
          <w:szCs w:val="28"/>
        </w:rPr>
        <w:t>.201</w:t>
      </w:r>
      <w:r w:rsidR="00BA6908">
        <w:rPr>
          <w:rFonts w:eastAsia="Calibri"/>
          <w:i/>
          <w:sz w:val="28"/>
          <w:szCs w:val="28"/>
        </w:rPr>
        <w:t>8</w:t>
      </w:r>
      <w:r w:rsidR="00CE089B" w:rsidRPr="00DA39F1">
        <w:rPr>
          <w:rFonts w:eastAsia="Calibri"/>
          <w:i/>
          <w:sz w:val="28"/>
          <w:szCs w:val="28"/>
        </w:rPr>
        <w:t xml:space="preserve"> № </w:t>
      </w:r>
      <w:r w:rsidR="00BA6908">
        <w:rPr>
          <w:rFonts w:eastAsia="Calibri"/>
          <w:i/>
          <w:sz w:val="28"/>
          <w:szCs w:val="28"/>
        </w:rPr>
        <w:t>2</w:t>
      </w:r>
      <w:bookmarkStart w:id="0" w:name="_GoBack"/>
      <w:bookmarkEnd w:id="0"/>
      <w:r w:rsidRPr="00DA39F1">
        <w:rPr>
          <w:i/>
          <w:sz w:val="28"/>
          <w:szCs w:val="28"/>
        </w:rPr>
        <w:t>)</w:t>
      </w:r>
    </w:p>
    <w:p w:rsidR="00E25623" w:rsidRPr="00DA39F1" w:rsidRDefault="00E25623" w:rsidP="00E25623">
      <w:pPr>
        <w:ind w:firstLine="709"/>
        <w:jc w:val="both"/>
        <w:rPr>
          <w:b/>
          <w:sz w:val="28"/>
          <w:szCs w:val="28"/>
        </w:rPr>
      </w:pPr>
    </w:p>
    <w:p w:rsidR="00E25623" w:rsidRDefault="00E25623" w:rsidP="00E25623">
      <w:pPr>
        <w:ind w:firstLine="709"/>
        <w:jc w:val="center"/>
        <w:outlineLvl w:val="0"/>
        <w:rPr>
          <w:sz w:val="28"/>
          <w:szCs w:val="28"/>
        </w:rPr>
      </w:pPr>
      <w:r w:rsidRPr="00DA39F1">
        <w:rPr>
          <w:sz w:val="28"/>
          <w:szCs w:val="28"/>
        </w:rPr>
        <w:t>ОБЩИЕ ПОЛОЖЕНИЯ</w:t>
      </w:r>
    </w:p>
    <w:p w:rsidR="00E25623" w:rsidRPr="00DA39F1" w:rsidRDefault="00E25623" w:rsidP="00E25623">
      <w:pPr>
        <w:pStyle w:val="ConsPlusNormal"/>
        <w:widowControl/>
        <w:numPr>
          <w:ilvl w:val="0"/>
          <w:numId w:val="1"/>
        </w:numPr>
        <w:tabs>
          <w:tab w:val="clear" w:pos="1470"/>
          <w:tab w:val="num" w:pos="54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color w:val="000000"/>
          <w:sz w:val="28"/>
          <w:szCs w:val="28"/>
        </w:rPr>
        <w:t xml:space="preserve">Уплата членских взносов предусмотрена с целью реализации уставных целей и задач </w:t>
      </w:r>
      <w:r w:rsidRPr="00DA39F1">
        <w:rPr>
          <w:rFonts w:ascii="Times New Roman" w:hAnsi="Times New Roman" w:cs="Times New Roman"/>
          <w:sz w:val="28"/>
          <w:szCs w:val="28"/>
        </w:rPr>
        <w:t>РОО «Белая Русь»</w:t>
      </w:r>
      <w:r w:rsidRPr="00DA39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5623" w:rsidRPr="00DA39F1" w:rsidRDefault="00E25623" w:rsidP="00E25623">
      <w:pPr>
        <w:pStyle w:val="ConsPlusNormal"/>
        <w:widowControl/>
        <w:numPr>
          <w:ilvl w:val="0"/>
          <w:numId w:val="1"/>
        </w:numPr>
        <w:tabs>
          <w:tab w:val="clear" w:pos="1470"/>
          <w:tab w:val="num" w:pos="54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Настоящая инструкция определяет порядок, сроки уплаты членских взносов, распределение поступивших членских взносов и является руководящим нормативным документом, обязательным для исполнения всеми организационными структурами РОО «Белая Русь».</w:t>
      </w:r>
    </w:p>
    <w:p w:rsidR="00E25623" w:rsidRPr="00DA39F1" w:rsidRDefault="00E25623" w:rsidP="00E25623">
      <w:pPr>
        <w:pStyle w:val="ConsPlusNormal"/>
        <w:widowControl/>
        <w:numPr>
          <w:ilvl w:val="0"/>
          <w:numId w:val="1"/>
        </w:numPr>
        <w:tabs>
          <w:tab w:val="clear" w:pos="1470"/>
          <w:tab w:val="num" w:pos="54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Размер членских взносов определен Уставом РОО «Белая Русь» и не может быть менее 0,3% месячного дохода члена объединения.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623" w:rsidRPr="00DA39F1" w:rsidRDefault="00E25623" w:rsidP="00E25623">
      <w:pPr>
        <w:pStyle w:val="ConsPlusNormal"/>
        <w:widowControl/>
        <w:tabs>
          <w:tab w:val="num" w:pos="540"/>
          <w:tab w:val="left" w:pos="851"/>
          <w:tab w:val="left" w:pos="1134"/>
        </w:tabs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A39F1">
        <w:rPr>
          <w:rFonts w:ascii="Times New Roman" w:hAnsi="Times New Roman" w:cs="Times New Roman"/>
          <w:caps/>
          <w:sz w:val="28"/>
          <w:szCs w:val="28"/>
        </w:rPr>
        <w:t>Порядок определения месячного дохода, принимаемого для ИСЧИСЛЕНИЯ членских взносов.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E25623" w:rsidRPr="00DA39F1" w:rsidRDefault="00CE089B" w:rsidP="00E25623">
      <w:pPr>
        <w:pStyle w:val="ConsPlusNormal"/>
        <w:widowControl/>
        <w:numPr>
          <w:ilvl w:val="0"/>
          <w:numId w:val="1"/>
        </w:numPr>
        <w:tabs>
          <w:tab w:val="clear" w:pos="1470"/>
          <w:tab w:val="num" w:pos="54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Месячный доход, принимаемый для исчисления членских взносов, определяется из сумм заработной платы, премий и других денежных вознаграждений за трудовую деятельность члена РОО «Белая Русь</w:t>
      </w:r>
      <w:r w:rsidR="006B19E2">
        <w:rPr>
          <w:rFonts w:ascii="Times New Roman" w:hAnsi="Times New Roman" w:cs="Times New Roman"/>
          <w:sz w:val="28"/>
          <w:szCs w:val="28"/>
        </w:rPr>
        <w:t>»</w:t>
      </w:r>
      <w:r w:rsidR="00E25623" w:rsidRPr="00DA39F1">
        <w:rPr>
          <w:rFonts w:ascii="Times New Roman" w:hAnsi="Times New Roman" w:cs="Times New Roman"/>
          <w:sz w:val="28"/>
          <w:szCs w:val="28"/>
        </w:rPr>
        <w:t>.</w:t>
      </w:r>
    </w:p>
    <w:p w:rsidR="00E25623" w:rsidRPr="00DA39F1" w:rsidRDefault="00CE089B" w:rsidP="00E25623">
      <w:pPr>
        <w:pStyle w:val="ConsPlusNormal"/>
        <w:widowControl/>
        <w:numPr>
          <w:ilvl w:val="0"/>
          <w:numId w:val="1"/>
        </w:numPr>
        <w:tabs>
          <w:tab w:val="clear" w:pos="1470"/>
          <w:tab w:val="num" w:pos="54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В состав месячного дохода для уплаты членских взносов включаются: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все виды оплаты за выполненную работу и отработанное время;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надбавки, доплаты, выплаты стимулирующего характера, премии и вознаграждения, предусмотренные системами оплаты труда, носящие регулярный или периодический характер (выплачиваемые ежемесячно, ежеквартально и по итогам года), независимо от источников их выплаты;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выплаты компенсирующего характера, связанные с режимом работы и условиями труда;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оплата трудовых и социальных отпусков, оплата отпусков в связи с обучением, иные виды оплаты за неотработанное время;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 xml:space="preserve">денежное довольствие военнослужащих (кроме военнослужащих срочной службы), лиц рядового и начальствующего состава органов внутренних дел, органов финансовых расследований Комитета государственного контроля (далее - органы финансовых расследований), органов и подразделений по чрезвычайным ситуациям, а также дополнительные выплаты, носящие постоянный характер, денежная </w:t>
      </w:r>
      <w:r w:rsidRPr="00DA39F1">
        <w:rPr>
          <w:rFonts w:ascii="Times New Roman" w:hAnsi="Times New Roman" w:cs="Times New Roman"/>
          <w:sz w:val="28"/>
          <w:szCs w:val="28"/>
        </w:rPr>
        <w:lastRenderedPageBreak/>
        <w:t>компенсация взамен продовольственного пайка, установленные законодательством;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заработная плата, выплачиваемая за работу по совместительству, за консультации, экспертизу, специальные поручения, услуги, работы, гонорары всех видов, выплаты за режиссерские и постановочные работы, за выступления на концертах, спектаклях, по радио и телевидению, выплаты за чтение лекций.</w:t>
      </w:r>
    </w:p>
    <w:p w:rsidR="00E25623" w:rsidRPr="00DA39F1" w:rsidRDefault="00E25623" w:rsidP="00E25623">
      <w:pPr>
        <w:pStyle w:val="ConsPlusNormal"/>
        <w:widowControl/>
        <w:numPr>
          <w:ilvl w:val="0"/>
          <w:numId w:val="1"/>
        </w:numPr>
        <w:tabs>
          <w:tab w:val="clear" w:pos="1470"/>
          <w:tab w:val="num" w:pos="54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При определении месячного дохода члена РОО «Белая Русь» для уплаты членских взносов  не учитываются следующие выплаты: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 xml:space="preserve">единовременная материальная помощь, предоставленная работникам в связи со смертью близких родственников, с постигшим их стихийным бедствием, пожаром, увечьем, тяжелой болезнью и другими семейными обстоятельствами; 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выплаты работникам на оздоровление при предоставлении трудового отпуска, вознаграждения к юбилейным датам, праздникам, торжественным событиям;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денежная компенсация за неиспользованный трудовой отпуск;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единовременные выплаты (вознаграждения, помощь) при выходе на пенсию (в отставку);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денежная помощь (компенсация), выплачиваемая работникам на питание, проезд;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денежная помощь выпускникам учреждений, обеспечивающих получение профессионально-технического, средне</w:t>
      </w:r>
      <w:r w:rsidR="00DA39F1">
        <w:rPr>
          <w:rFonts w:ascii="Times New Roman" w:hAnsi="Times New Roman" w:cs="Times New Roman"/>
          <w:sz w:val="28"/>
          <w:szCs w:val="28"/>
        </w:rPr>
        <w:t xml:space="preserve">го </w:t>
      </w:r>
      <w:r w:rsidRPr="00DA39F1">
        <w:rPr>
          <w:rFonts w:ascii="Times New Roman" w:hAnsi="Times New Roman" w:cs="Times New Roman"/>
          <w:sz w:val="28"/>
          <w:szCs w:val="28"/>
        </w:rPr>
        <w:t>специального и высшего образования, выплачиваемая организацией, в которую выпускник направлен на работу;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все виды пособий по государственному социальному страхованию;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суммы, получаемые в возмещение вреда, причиненного жизни или здоровью гражданина при исполнении договорных обязательств или иных обязательств в части утраченного заработка (дохода);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суммы страховых платежей (взносов), уплачиваемых нанимателем в соответствии с законодательством Республики Беларусь в пользу отдельных категорий работников по договорам обязательного государственного личного страхования;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выходное пособие, выплачиваемое в случаях прекращения трудового договора (контракта) в соответствии с законодательством;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выплаты педагогическим работникам на приобретение методической литературы, предметных журналов и периодических изданий;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 xml:space="preserve">выплаты на приобретение и содержание спецодежды, </w:t>
      </w:r>
      <w:proofErr w:type="spellStart"/>
      <w:r w:rsidRPr="00DA39F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DA39F1">
        <w:rPr>
          <w:rFonts w:ascii="Times New Roman" w:hAnsi="Times New Roman" w:cs="Times New Roman"/>
          <w:sz w:val="28"/>
          <w:szCs w:val="28"/>
        </w:rPr>
        <w:t xml:space="preserve"> и других средств индивидуальной защиты;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стоимость наград в денежном или натуральном выражении, присуждаемых за призовые места и за участие в соревнованиях, смотрах, конкурсах.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 xml:space="preserve">суммы средств, выдаваемые работникам, нуждающимся в соответствии с законодательством Республики Беларусь в улучшении жилищных условий, </w:t>
      </w:r>
      <w:r w:rsidRPr="00DA39F1">
        <w:rPr>
          <w:rFonts w:ascii="Times New Roman" w:hAnsi="Times New Roman" w:cs="Times New Roman"/>
          <w:sz w:val="28"/>
          <w:szCs w:val="28"/>
        </w:rPr>
        <w:lastRenderedPageBreak/>
        <w:t xml:space="preserve">на строительство (реконструкцию), покупку жилых помещений, а также на полное или частичное погашение кредитов (ссуд), полученных на указанные цели; 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доходы по акциям и другие доходы, получаемые от участия работников в управлении собственностью предприятия (дивиденды, проценты);</w:t>
      </w:r>
    </w:p>
    <w:p w:rsidR="00E25623" w:rsidRPr="00DA39F1" w:rsidRDefault="00E25623" w:rsidP="00E25623">
      <w:pPr>
        <w:pStyle w:val="ConsPlusNormal"/>
        <w:widowControl/>
        <w:numPr>
          <w:ilvl w:val="0"/>
          <w:numId w:val="1"/>
        </w:numPr>
        <w:tabs>
          <w:tab w:val="clear" w:pos="1470"/>
          <w:tab w:val="num" w:pos="54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При получении доходов из нескольких  источников, для определения членских взносов  принимается совокупный доход.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623" w:rsidRPr="00DA39F1" w:rsidRDefault="00E25623" w:rsidP="00E25623">
      <w:pPr>
        <w:pStyle w:val="ConsPlusNormal"/>
        <w:widowControl/>
        <w:tabs>
          <w:tab w:val="num" w:pos="540"/>
          <w:tab w:val="left" w:pos="851"/>
          <w:tab w:val="left" w:pos="1134"/>
        </w:tabs>
        <w:ind w:firstLine="709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DA39F1">
        <w:rPr>
          <w:rFonts w:ascii="Times New Roman" w:hAnsi="Times New Roman" w:cs="Times New Roman"/>
          <w:caps/>
          <w:sz w:val="28"/>
          <w:szCs w:val="28"/>
        </w:rPr>
        <w:t>Порядок УПЛАТЫ членских взносов.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E25623" w:rsidRPr="00DA39F1" w:rsidRDefault="00E25623" w:rsidP="00E25623">
      <w:pPr>
        <w:pStyle w:val="ConsPlusNormal"/>
        <w:widowControl/>
        <w:numPr>
          <w:ilvl w:val="0"/>
          <w:numId w:val="1"/>
        </w:numPr>
        <w:tabs>
          <w:tab w:val="clear" w:pos="1470"/>
          <w:tab w:val="num" w:pos="54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Уплата членских взносов производится ежемесячно не позднее 25 числа месяца, следующего за месяцем уплаты.</w:t>
      </w:r>
    </w:p>
    <w:p w:rsidR="00E25623" w:rsidRPr="00DA39F1" w:rsidRDefault="00E25623" w:rsidP="00E25623">
      <w:pPr>
        <w:pStyle w:val="ConsPlusNormal"/>
        <w:widowControl/>
        <w:numPr>
          <w:ilvl w:val="0"/>
          <w:numId w:val="1"/>
        </w:numPr>
        <w:tabs>
          <w:tab w:val="clear" w:pos="1470"/>
          <w:tab w:val="num" w:pos="54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Взносы от членов РОО «Белая Русь» принимаются в первичной организации (в особых случаях в районной организации) наличными деньгами по ведомости уплаты членских взносов (Приложение к настоящей Инструкции).</w:t>
      </w:r>
    </w:p>
    <w:p w:rsidR="00E25623" w:rsidRPr="00DA39F1" w:rsidRDefault="00E25623" w:rsidP="00E25623">
      <w:pPr>
        <w:pStyle w:val="ConsPlusNormal"/>
        <w:widowControl/>
        <w:numPr>
          <w:ilvl w:val="0"/>
          <w:numId w:val="1"/>
        </w:numPr>
        <w:tabs>
          <w:tab w:val="clear" w:pos="1470"/>
          <w:tab w:val="num" w:pos="54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Председатель первичной организации (иное лицо, на которое возложены обязанности по сбору взносов) сдает принятые членские взносы в бухгалтерию организационной структуры РОО «Белая Русь» с правами юридического лица в соответствии с подчиненностью первичной организации по приходному кассовому ордеру.</w:t>
      </w:r>
    </w:p>
    <w:p w:rsidR="00E25623" w:rsidRPr="00DA39F1" w:rsidRDefault="00E25623" w:rsidP="00E25623">
      <w:pPr>
        <w:pStyle w:val="ConsPlusNormal"/>
        <w:widowControl/>
        <w:numPr>
          <w:ilvl w:val="0"/>
          <w:numId w:val="1"/>
        </w:numPr>
        <w:tabs>
          <w:tab w:val="clear" w:pos="1470"/>
          <w:tab w:val="num" w:pos="54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9F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Совета Министров Республики Беларусь от 18 09 </w:t>
      </w:r>
      <w:smartTag w:uri="urn:schemas-microsoft-com:office:smarttags" w:element="metricconverter">
        <w:smartTagPr>
          <w:attr w:name="ProductID" w:val="2002 г"/>
        </w:smartTagPr>
        <w:r w:rsidRPr="00DA39F1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DA39F1">
        <w:rPr>
          <w:rFonts w:ascii="Times New Roman" w:hAnsi="Times New Roman" w:cs="Times New Roman"/>
          <w:sz w:val="28"/>
          <w:szCs w:val="28"/>
        </w:rPr>
        <w:t>. № 1282, на основании письменного заявления члена РОО «Белая Русь», уплата членских взносов может производиться в безналичном порядке, бухгалтерией предприятия путем удержания из заработной платы и перечисления удержанных сумм на счет организационной структура РОО «Белая Русь» с правами юридического лица в соответствии с подчиненностью первичной организации.</w:t>
      </w:r>
      <w:proofErr w:type="gramEnd"/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623" w:rsidRPr="00DA39F1" w:rsidRDefault="00E25623" w:rsidP="00E25623">
      <w:pPr>
        <w:pStyle w:val="ConsPlusNormal"/>
        <w:widowControl/>
        <w:tabs>
          <w:tab w:val="num" w:pos="540"/>
          <w:tab w:val="left" w:pos="851"/>
          <w:tab w:val="left" w:pos="1134"/>
        </w:tabs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A39F1">
        <w:rPr>
          <w:rFonts w:ascii="Times New Roman" w:hAnsi="Times New Roman" w:cs="Times New Roman"/>
          <w:caps/>
          <w:sz w:val="28"/>
          <w:szCs w:val="28"/>
        </w:rPr>
        <w:t>Порядок ПрИЕМА, РАСПРЕДЕЛЕНИЯ И ИСПОЛЬЗОВАНИЯ членских взносов в</w:t>
      </w:r>
      <w:r w:rsidRPr="00DA39F1">
        <w:rPr>
          <w:rFonts w:ascii="Times New Roman" w:hAnsi="Times New Roman" w:cs="Times New Roman"/>
          <w:sz w:val="28"/>
          <w:szCs w:val="28"/>
        </w:rPr>
        <w:t xml:space="preserve"> </w:t>
      </w:r>
      <w:r w:rsidRPr="00DA39F1">
        <w:rPr>
          <w:rFonts w:ascii="Times New Roman" w:hAnsi="Times New Roman" w:cs="Times New Roman"/>
          <w:caps/>
          <w:sz w:val="28"/>
          <w:szCs w:val="28"/>
        </w:rPr>
        <w:t xml:space="preserve">районных, городских, районных в городе организациЯх 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E25623" w:rsidRPr="00DA39F1" w:rsidRDefault="00E25623" w:rsidP="00E25623">
      <w:pPr>
        <w:pStyle w:val="ConsPlusNormal"/>
        <w:widowControl/>
        <w:numPr>
          <w:ilvl w:val="0"/>
          <w:numId w:val="1"/>
        </w:numPr>
        <w:tabs>
          <w:tab w:val="clear" w:pos="1470"/>
          <w:tab w:val="num" w:pos="54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В организационных структурах РОО «Белая Русь» с правами юридического лица прием членских взносов от первичных организаций наличными деньгами производится по приходному кассовому ордеру.</w:t>
      </w:r>
    </w:p>
    <w:p w:rsidR="00E25623" w:rsidRPr="00DA39F1" w:rsidRDefault="00E25623" w:rsidP="00E25623">
      <w:pPr>
        <w:pStyle w:val="ConsPlusNormal"/>
        <w:widowControl/>
        <w:numPr>
          <w:ilvl w:val="0"/>
          <w:numId w:val="1"/>
        </w:numPr>
        <w:tabs>
          <w:tab w:val="clear" w:pos="1470"/>
          <w:tab w:val="num" w:pos="54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 xml:space="preserve">Организационные структуры РОО «Белая Русь» с правами юридического лица обеспечивают учет членских взносов, </w:t>
      </w:r>
      <w:proofErr w:type="gramStart"/>
      <w:r w:rsidRPr="00DA39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A39F1">
        <w:rPr>
          <w:rFonts w:ascii="Times New Roman" w:hAnsi="Times New Roman" w:cs="Times New Roman"/>
          <w:sz w:val="28"/>
          <w:szCs w:val="28"/>
        </w:rPr>
        <w:t xml:space="preserve"> соблюдением порядка их уплаты, производят их распределение и перечисление на расчетные счета вышестоящих организационных структур.</w:t>
      </w:r>
    </w:p>
    <w:p w:rsidR="00E25623" w:rsidRPr="00DA39F1" w:rsidRDefault="00E25623" w:rsidP="00E25623">
      <w:pPr>
        <w:numPr>
          <w:ilvl w:val="0"/>
          <w:numId w:val="1"/>
        </w:numPr>
        <w:tabs>
          <w:tab w:val="clear" w:pos="1470"/>
          <w:tab w:val="num" w:pos="18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>Поступившие членские взносы распределяются: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>1) - Республиканский Совет РОО «Белая Русь» - 15%;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 xml:space="preserve">    - </w:t>
      </w:r>
      <w:proofErr w:type="gramStart"/>
      <w:r w:rsidRPr="00DA39F1">
        <w:rPr>
          <w:sz w:val="28"/>
          <w:szCs w:val="28"/>
        </w:rPr>
        <w:t>Областные</w:t>
      </w:r>
      <w:proofErr w:type="gramEnd"/>
      <w:r w:rsidRPr="00DA39F1">
        <w:rPr>
          <w:sz w:val="28"/>
          <w:szCs w:val="28"/>
        </w:rPr>
        <w:t xml:space="preserve"> и Минский городской Совет – 15%;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 xml:space="preserve">    - Городские и районные Советы – 70%.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lastRenderedPageBreak/>
        <w:t>2) В городах с районным административным делением: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 xml:space="preserve"> - Республиканский Совет РОО «Белая Русь» - 15%;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 xml:space="preserve"> - Областные и Минский городской Советы – 15%;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 xml:space="preserve"> - городские Советы – 20%;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 xml:space="preserve"> - районные Советы в городах – 50%.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>3) В организациях, созданных по производственному принципу (не наделенных правами юридического лица), в случае их подчиненности районным, городским организациям членские взносы распределяются: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>- Городские и районные Советы – 100%,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>Из них: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>- в Республиканский Совет РОО «Белая Русь» - 15%;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 xml:space="preserve">- в </w:t>
      </w:r>
      <w:proofErr w:type="gramStart"/>
      <w:r w:rsidRPr="00DA39F1">
        <w:rPr>
          <w:sz w:val="28"/>
          <w:szCs w:val="28"/>
        </w:rPr>
        <w:t>областные</w:t>
      </w:r>
      <w:proofErr w:type="gramEnd"/>
      <w:r w:rsidRPr="00DA39F1">
        <w:rPr>
          <w:sz w:val="28"/>
          <w:szCs w:val="28"/>
        </w:rPr>
        <w:t xml:space="preserve"> и Минский городской Совет – 15%.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 xml:space="preserve">  4) В организациях, созданных по производственному принципу (наделенных правами юридического лица), в случае их подчиненности районным, городским организациям членские взносы распределяются: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>- Совет организации по производственному принципу - 50%;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>- Городские и районные Советы – 20%;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 xml:space="preserve">- </w:t>
      </w:r>
      <w:proofErr w:type="gramStart"/>
      <w:r w:rsidRPr="00DA39F1">
        <w:rPr>
          <w:sz w:val="28"/>
          <w:szCs w:val="28"/>
        </w:rPr>
        <w:t>Областные</w:t>
      </w:r>
      <w:proofErr w:type="gramEnd"/>
      <w:r w:rsidRPr="00DA39F1">
        <w:rPr>
          <w:sz w:val="28"/>
          <w:szCs w:val="28"/>
        </w:rPr>
        <w:t xml:space="preserve"> и Минский городской Совет – 15%;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>- Республиканский Совет РОО «Белая Русь» - 15%.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 xml:space="preserve">   </w:t>
      </w:r>
      <w:proofErr w:type="gramStart"/>
      <w:r w:rsidRPr="00DA39F1">
        <w:rPr>
          <w:sz w:val="28"/>
          <w:szCs w:val="28"/>
        </w:rPr>
        <w:t>5) В организациях, созданных по производственному принципу (не наделенных правами юридического лица), в случае их подчиненности областным и Минскому городскому Советам членские взносы распределяются:</w:t>
      </w:r>
      <w:proofErr w:type="gramEnd"/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 xml:space="preserve">- </w:t>
      </w:r>
      <w:proofErr w:type="gramStart"/>
      <w:r w:rsidRPr="00DA39F1">
        <w:rPr>
          <w:sz w:val="28"/>
          <w:szCs w:val="28"/>
        </w:rPr>
        <w:t>Областные</w:t>
      </w:r>
      <w:proofErr w:type="gramEnd"/>
      <w:r w:rsidRPr="00DA39F1">
        <w:rPr>
          <w:sz w:val="28"/>
          <w:szCs w:val="28"/>
        </w:rPr>
        <w:t xml:space="preserve"> и Минский городской Совет – 100 %,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>Из них: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>- в Республиканский Совет РОО «Белая Русь» - 15%.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 xml:space="preserve">   </w:t>
      </w:r>
      <w:proofErr w:type="gramStart"/>
      <w:r w:rsidRPr="00DA39F1">
        <w:rPr>
          <w:sz w:val="28"/>
          <w:szCs w:val="28"/>
        </w:rPr>
        <w:t>6) В организациях, созданных по производственному принципу (наделенных правами юридического лица), в случае их подчиненности областным и Минскому городскому Советам членские взносы распределяются:</w:t>
      </w:r>
      <w:proofErr w:type="gramEnd"/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>- Совет организации по производственному принципу - 70%;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 xml:space="preserve">- </w:t>
      </w:r>
      <w:proofErr w:type="gramStart"/>
      <w:r w:rsidRPr="00DA39F1">
        <w:rPr>
          <w:sz w:val="28"/>
          <w:szCs w:val="28"/>
        </w:rPr>
        <w:t>Областные</w:t>
      </w:r>
      <w:proofErr w:type="gramEnd"/>
      <w:r w:rsidRPr="00DA39F1">
        <w:rPr>
          <w:sz w:val="28"/>
          <w:szCs w:val="28"/>
        </w:rPr>
        <w:t xml:space="preserve"> и Минский городской Совет – 15%;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>- Республиканский Совет РОО «Белая Русь» - 15%.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 xml:space="preserve">  7) В организациях, созданных по производственному принципу (наделенных правами юридического лица), в случае их подчиненности Республиканскому Совету членские взносы распределяются: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>- Совет организации по производственному принципу - 70%;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>- Республиканский Совет РОО «Белая Русь» - 30%.</w:t>
      </w:r>
    </w:p>
    <w:p w:rsidR="00E25623" w:rsidRPr="00DA39F1" w:rsidRDefault="00E25623" w:rsidP="00E25623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 xml:space="preserve">  8) Членские взносы организаций по производственному принципу (не наделенных правами юридического лица), созданных при Республиканском Совете РОО «Белая Русь», полностью поступают на счет Республиканского Совета. </w:t>
      </w:r>
    </w:p>
    <w:p w:rsidR="00E25623" w:rsidRPr="00DA39F1" w:rsidRDefault="00E25623" w:rsidP="00E25623">
      <w:pPr>
        <w:pStyle w:val="ConsPlusNormal"/>
        <w:widowControl/>
        <w:numPr>
          <w:ilvl w:val="0"/>
          <w:numId w:val="1"/>
        </w:numPr>
        <w:tabs>
          <w:tab w:val="clear" w:pos="1470"/>
          <w:tab w:val="num" w:pos="54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 xml:space="preserve">Перечисление долей от общей суммы членских взносов производится до 5 числа месяца, следующего за месяцем поступления </w:t>
      </w:r>
      <w:r w:rsidRPr="00DA39F1">
        <w:rPr>
          <w:rFonts w:ascii="Times New Roman" w:hAnsi="Times New Roman" w:cs="Times New Roman"/>
          <w:sz w:val="28"/>
          <w:szCs w:val="28"/>
        </w:rPr>
        <w:lastRenderedPageBreak/>
        <w:t>членских взносов на счета организационных структур РОО «Белая Русь» с правами юридического лица. Ответственность за несвоевременное перечисление возлагается на руководителя и главного бухгалтера организации.</w:t>
      </w:r>
    </w:p>
    <w:p w:rsidR="00E25623" w:rsidRPr="00DA39F1" w:rsidRDefault="00E25623" w:rsidP="00E25623">
      <w:pPr>
        <w:pStyle w:val="ConsPlusNormal"/>
        <w:widowControl/>
        <w:numPr>
          <w:ilvl w:val="0"/>
          <w:numId w:val="1"/>
        </w:numPr>
        <w:tabs>
          <w:tab w:val="clear" w:pos="1470"/>
          <w:tab w:val="num" w:pos="54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В тексте платежного поручения указывается месяц, за который перечисляются взносы. В случае если производится перечисление за несколько месяцев, указывается сумма за каждый месяц в отдельности.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9F1">
        <w:rPr>
          <w:rFonts w:ascii="Times New Roman" w:hAnsi="Times New Roman" w:cs="Times New Roman"/>
          <w:sz w:val="28"/>
          <w:szCs w:val="28"/>
        </w:rPr>
        <w:t>(Пример:</w:t>
      </w:r>
      <w:proofErr w:type="gramEnd"/>
      <w:r w:rsidRPr="00DA3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9F1">
        <w:rPr>
          <w:rFonts w:ascii="Times New Roman" w:hAnsi="Times New Roman" w:cs="Times New Roman"/>
          <w:sz w:val="28"/>
          <w:szCs w:val="28"/>
        </w:rPr>
        <w:t xml:space="preserve">Отчисление 15% от поступивших членских взносов за июль </w:t>
      </w:r>
      <w:smartTag w:uri="urn:schemas-microsoft-com:office:smarttags" w:element="metricconverter">
        <w:smartTagPr>
          <w:attr w:name="ProductID" w:val="2008 г"/>
        </w:smartTagPr>
        <w:r w:rsidRPr="00DA39F1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DA39F1">
        <w:rPr>
          <w:rFonts w:ascii="Times New Roman" w:hAnsi="Times New Roman" w:cs="Times New Roman"/>
          <w:sz w:val="28"/>
          <w:szCs w:val="28"/>
        </w:rPr>
        <w:t xml:space="preserve">. в сумме 2500 руб., за август </w:t>
      </w:r>
      <w:smartTag w:uri="urn:schemas-microsoft-com:office:smarttags" w:element="metricconverter">
        <w:smartTagPr>
          <w:attr w:name="ProductID" w:val="2008 г"/>
        </w:smartTagPr>
        <w:r w:rsidRPr="00DA39F1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DA39F1">
        <w:rPr>
          <w:rFonts w:ascii="Times New Roman" w:hAnsi="Times New Roman" w:cs="Times New Roman"/>
          <w:sz w:val="28"/>
          <w:szCs w:val="28"/>
        </w:rPr>
        <w:t>. в сумме 30000 руб.)</w:t>
      </w:r>
      <w:proofErr w:type="gramEnd"/>
    </w:p>
    <w:p w:rsidR="00E25623" w:rsidRPr="00DA39F1" w:rsidRDefault="00E25623" w:rsidP="00E25623">
      <w:pPr>
        <w:pStyle w:val="ConsPlusNormal"/>
        <w:widowControl/>
        <w:numPr>
          <w:ilvl w:val="0"/>
          <w:numId w:val="1"/>
        </w:numPr>
        <w:tabs>
          <w:tab w:val="clear" w:pos="1470"/>
          <w:tab w:val="num" w:pos="54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Денежные средства, полученные от сбора членских взносов, используются только на цели и задачи, предусмотренные Уставом РОО «Белая Русь» и в соответствии со сметой, утвержденной Советом организационной структуры РОО «Белая Русь», наделенной правами юридического лица.</w:t>
      </w:r>
    </w:p>
    <w:p w:rsidR="00E25623" w:rsidRPr="00DA39F1" w:rsidRDefault="00E25623" w:rsidP="00E25623">
      <w:pPr>
        <w:pStyle w:val="ConsPlusNormal"/>
        <w:widowControl/>
        <w:numPr>
          <w:ilvl w:val="0"/>
          <w:numId w:val="1"/>
        </w:numPr>
        <w:tabs>
          <w:tab w:val="clear" w:pos="1470"/>
          <w:tab w:val="num" w:pos="54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>Отчетность о поступивших членских взносах и расходовании денежных средств устанавливается по кварталам:</w:t>
      </w:r>
    </w:p>
    <w:p w:rsidR="00E25623" w:rsidRPr="00DA39F1" w:rsidRDefault="00E25623" w:rsidP="00E25623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F1">
        <w:rPr>
          <w:rFonts w:ascii="Times New Roman" w:hAnsi="Times New Roman" w:cs="Times New Roman"/>
          <w:sz w:val="28"/>
          <w:szCs w:val="28"/>
        </w:rPr>
        <w:t xml:space="preserve">- отчетность по форме № 2 – до 15 числа месяца, следующего за отчетным кварталом; </w:t>
      </w:r>
    </w:p>
    <w:p w:rsidR="00E25623" w:rsidRPr="00DA39F1" w:rsidRDefault="00E25623" w:rsidP="005D2688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DA39F1">
        <w:rPr>
          <w:sz w:val="28"/>
          <w:szCs w:val="28"/>
        </w:rPr>
        <w:t>- отчетность по форме № 2 (сводная) – до 20 числа месяца, следующего за отчетным кварталом.</w:t>
      </w:r>
    </w:p>
    <w:p w:rsidR="005D2688" w:rsidRPr="00DA39F1" w:rsidRDefault="005D2688" w:rsidP="005D2688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E25623" w:rsidRPr="00DA39F1" w:rsidRDefault="00E25623" w:rsidP="00E25623">
      <w:pPr>
        <w:ind w:firstLine="709"/>
        <w:jc w:val="center"/>
        <w:rPr>
          <w:sz w:val="28"/>
          <w:szCs w:val="28"/>
        </w:rPr>
      </w:pPr>
      <w:r w:rsidRPr="00DA39F1">
        <w:rPr>
          <w:sz w:val="28"/>
          <w:szCs w:val="28"/>
        </w:rPr>
        <w:t>Приложение</w:t>
      </w:r>
    </w:p>
    <w:p w:rsidR="00E25623" w:rsidRPr="00DA39F1" w:rsidRDefault="00E25623" w:rsidP="00E25623">
      <w:pPr>
        <w:ind w:left="4253"/>
        <w:rPr>
          <w:sz w:val="28"/>
          <w:szCs w:val="28"/>
        </w:rPr>
      </w:pPr>
      <w:r w:rsidRPr="00DA39F1">
        <w:rPr>
          <w:sz w:val="28"/>
          <w:szCs w:val="28"/>
        </w:rPr>
        <w:t>к Инструкции  об уплате членских взносов в РОО «Белая Русь»</w:t>
      </w:r>
    </w:p>
    <w:p w:rsidR="00E25623" w:rsidRDefault="00E25623" w:rsidP="00E25623">
      <w:pPr>
        <w:jc w:val="center"/>
        <w:rPr>
          <w:sz w:val="28"/>
          <w:szCs w:val="28"/>
        </w:rPr>
      </w:pPr>
    </w:p>
    <w:p w:rsidR="00E25623" w:rsidRDefault="00E25623" w:rsidP="00E25623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Ведомость</w:t>
      </w:r>
    </w:p>
    <w:p w:rsidR="00E25623" w:rsidRDefault="00E25623" w:rsidP="00E25623">
      <w:pPr>
        <w:jc w:val="center"/>
        <w:rPr>
          <w:sz w:val="28"/>
          <w:szCs w:val="28"/>
        </w:rPr>
      </w:pPr>
      <w:r>
        <w:rPr>
          <w:sz w:val="28"/>
          <w:szCs w:val="28"/>
        </w:rPr>
        <w:t>уплаты членских взносов членами РОО «Белая Русь»</w:t>
      </w:r>
    </w:p>
    <w:p w:rsidR="00E25623" w:rsidRDefault="00E25623" w:rsidP="00E256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первичной организации РОО «Белая Русь»</w:t>
      </w:r>
    </w:p>
    <w:p w:rsidR="00E25623" w:rsidRDefault="00E25623" w:rsidP="00E256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______________________</w:t>
      </w:r>
    </w:p>
    <w:p w:rsidR="00E25623" w:rsidRPr="00D9287F" w:rsidRDefault="00E25623" w:rsidP="00E25623">
      <w:pPr>
        <w:jc w:val="center"/>
        <w:rPr>
          <w:i/>
          <w:sz w:val="20"/>
          <w:szCs w:val="20"/>
        </w:rPr>
      </w:pPr>
      <w:r w:rsidRPr="00D9287F">
        <w:rPr>
          <w:i/>
          <w:sz w:val="20"/>
          <w:szCs w:val="20"/>
        </w:rPr>
        <w:t>(наименование первичной организации)</w:t>
      </w:r>
    </w:p>
    <w:p w:rsidR="00E25623" w:rsidRDefault="00E25623" w:rsidP="00E2562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_________________________ 20__ г.</w:t>
      </w:r>
    </w:p>
    <w:p w:rsidR="00E25623" w:rsidRDefault="00E25623" w:rsidP="00E2562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1778"/>
        <w:gridCol w:w="1421"/>
        <w:gridCol w:w="1305"/>
        <w:gridCol w:w="1491"/>
        <w:gridCol w:w="1197"/>
        <w:gridCol w:w="1782"/>
      </w:tblGrid>
      <w:tr w:rsidR="00E25623" w:rsidRPr="00306514" w:rsidTr="006E6A1E">
        <w:tc>
          <w:tcPr>
            <w:tcW w:w="596" w:type="dxa"/>
          </w:tcPr>
          <w:p w:rsidR="00E25623" w:rsidRPr="00306514" w:rsidRDefault="00E25623" w:rsidP="006E6A1E">
            <w:pPr>
              <w:jc w:val="both"/>
              <w:rPr>
                <w:sz w:val="28"/>
                <w:szCs w:val="28"/>
              </w:rPr>
            </w:pPr>
            <w:r w:rsidRPr="00306514">
              <w:rPr>
                <w:sz w:val="28"/>
                <w:szCs w:val="28"/>
              </w:rPr>
              <w:t xml:space="preserve">№ </w:t>
            </w:r>
            <w:proofErr w:type="gramStart"/>
            <w:r w:rsidRPr="00306514">
              <w:rPr>
                <w:sz w:val="28"/>
                <w:szCs w:val="28"/>
              </w:rPr>
              <w:t>п</w:t>
            </w:r>
            <w:proofErr w:type="gramEnd"/>
            <w:r w:rsidRPr="00306514">
              <w:rPr>
                <w:sz w:val="28"/>
                <w:szCs w:val="28"/>
              </w:rPr>
              <w:t>/п</w:t>
            </w:r>
          </w:p>
        </w:tc>
        <w:tc>
          <w:tcPr>
            <w:tcW w:w="1778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  <w:r w:rsidRPr="00306514">
              <w:rPr>
                <w:sz w:val="28"/>
                <w:szCs w:val="28"/>
              </w:rPr>
              <w:t>Фамилия,</w:t>
            </w:r>
          </w:p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  <w:r w:rsidRPr="00306514">
              <w:rPr>
                <w:sz w:val="28"/>
                <w:szCs w:val="28"/>
              </w:rPr>
              <w:t>инициалы члена организации</w:t>
            </w:r>
          </w:p>
        </w:tc>
        <w:tc>
          <w:tcPr>
            <w:tcW w:w="1421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  <w:r w:rsidRPr="00306514">
              <w:rPr>
                <w:sz w:val="28"/>
                <w:szCs w:val="28"/>
              </w:rPr>
              <w:t>Уплачено</w:t>
            </w:r>
          </w:p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  <w:r w:rsidRPr="00306514">
              <w:rPr>
                <w:sz w:val="28"/>
                <w:szCs w:val="28"/>
              </w:rPr>
              <w:t>ранее за</w:t>
            </w:r>
          </w:p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  <w:r w:rsidRPr="00306514">
              <w:rPr>
                <w:sz w:val="28"/>
                <w:szCs w:val="28"/>
              </w:rPr>
              <w:t>_______ месяц</w:t>
            </w:r>
          </w:p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  <w:r w:rsidRPr="00306514">
              <w:rPr>
                <w:sz w:val="28"/>
                <w:szCs w:val="28"/>
              </w:rPr>
              <w:t>За какие месяцы платится</w:t>
            </w:r>
          </w:p>
        </w:tc>
        <w:tc>
          <w:tcPr>
            <w:tcW w:w="1491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  <w:r w:rsidRPr="00306514">
              <w:rPr>
                <w:sz w:val="28"/>
                <w:szCs w:val="28"/>
              </w:rPr>
              <w:t>Месячный доход (зарплата)</w:t>
            </w:r>
          </w:p>
        </w:tc>
        <w:tc>
          <w:tcPr>
            <w:tcW w:w="1197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  <w:r w:rsidRPr="00306514">
              <w:rPr>
                <w:sz w:val="28"/>
                <w:szCs w:val="28"/>
              </w:rPr>
              <w:t>Сумма взносов</w:t>
            </w:r>
          </w:p>
        </w:tc>
        <w:tc>
          <w:tcPr>
            <w:tcW w:w="1782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  <w:r w:rsidRPr="00306514">
              <w:rPr>
                <w:sz w:val="28"/>
                <w:szCs w:val="28"/>
              </w:rPr>
              <w:t xml:space="preserve">Подпись </w:t>
            </w:r>
            <w:proofErr w:type="gramStart"/>
            <w:r w:rsidRPr="00306514">
              <w:rPr>
                <w:sz w:val="28"/>
                <w:szCs w:val="28"/>
              </w:rPr>
              <w:t>уплатившего</w:t>
            </w:r>
            <w:proofErr w:type="gramEnd"/>
            <w:r w:rsidRPr="00306514">
              <w:rPr>
                <w:sz w:val="28"/>
                <w:szCs w:val="28"/>
              </w:rPr>
              <w:t xml:space="preserve"> взносы</w:t>
            </w:r>
          </w:p>
        </w:tc>
      </w:tr>
      <w:tr w:rsidR="00E25623" w:rsidRPr="00306514" w:rsidTr="006E6A1E">
        <w:tc>
          <w:tcPr>
            <w:tcW w:w="596" w:type="dxa"/>
          </w:tcPr>
          <w:p w:rsidR="00E25623" w:rsidRPr="00306514" w:rsidRDefault="00E25623" w:rsidP="006E6A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</w:p>
        </w:tc>
      </w:tr>
      <w:tr w:rsidR="00E25623" w:rsidRPr="00306514" w:rsidTr="006E6A1E">
        <w:tc>
          <w:tcPr>
            <w:tcW w:w="596" w:type="dxa"/>
          </w:tcPr>
          <w:p w:rsidR="00E25623" w:rsidRPr="00306514" w:rsidRDefault="00E25623" w:rsidP="006E6A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E25623" w:rsidRPr="00306514" w:rsidRDefault="00E25623" w:rsidP="006E6A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25623" w:rsidRDefault="00E25623" w:rsidP="00E2562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ИТОГО: __________________________________________________________</w:t>
      </w:r>
    </w:p>
    <w:p w:rsidR="00E25623" w:rsidRPr="00D9287F" w:rsidRDefault="00E25623" w:rsidP="00E25623">
      <w:pPr>
        <w:tabs>
          <w:tab w:val="left" w:pos="142"/>
        </w:tabs>
        <w:jc w:val="center"/>
        <w:rPr>
          <w:i/>
          <w:sz w:val="20"/>
          <w:szCs w:val="20"/>
        </w:rPr>
      </w:pPr>
      <w:r w:rsidRPr="00D9287F">
        <w:rPr>
          <w:i/>
          <w:sz w:val="20"/>
          <w:szCs w:val="20"/>
        </w:rPr>
        <w:t>сумма прописью</w:t>
      </w:r>
    </w:p>
    <w:p w:rsidR="00E25623" w:rsidRPr="00D9287F" w:rsidRDefault="00E25623" w:rsidP="00E25623">
      <w:pPr>
        <w:tabs>
          <w:tab w:val="left" w:pos="426"/>
        </w:tabs>
        <w:ind w:left="9912"/>
        <w:jc w:val="center"/>
        <w:rPr>
          <w:i/>
          <w:sz w:val="20"/>
          <w:szCs w:val="20"/>
        </w:rPr>
      </w:pPr>
    </w:p>
    <w:p w:rsidR="006838F7" w:rsidRDefault="00E25623" w:rsidP="00E25623">
      <w:r>
        <w:rPr>
          <w:sz w:val="28"/>
          <w:szCs w:val="28"/>
        </w:rPr>
        <w:t>Председатель первичной организации</w:t>
      </w:r>
      <w:r>
        <w:rPr>
          <w:sz w:val="28"/>
          <w:szCs w:val="28"/>
        </w:rPr>
        <w:tab/>
        <w:t xml:space="preserve">Подпись </w:t>
      </w:r>
      <w:r>
        <w:rPr>
          <w:sz w:val="28"/>
          <w:szCs w:val="28"/>
        </w:rPr>
        <w:tab/>
        <w:t>Расшифровка подписи</w:t>
      </w:r>
    </w:p>
    <w:sectPr w:rsidR="006838F7" w:rsidSect="005D268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688" w:rsidRDefault="005D2688" w:rsidP="005D2688">
      <w:r>
        <w:separator/>
      </w:r>
    </w:p>
  </w:endnote>
  <w:endnote w:type="continuationSeparator" w:id="0">
    <w:p w:rsidR="005D2688" w:rsidRDefault="005D2688" w:rsidP="005D2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688" w:rsidRDefault="005D2688" w:rsidP="005D2688">
      <w:r>
        <w:separator/>
      </w:r>
    </w:p>
  </w:footnote>
  <w:footnote w:type="continuationSeparator" w:id="0">
    <w:p w:rsidR="005D2688" w:rsidRDefault="005D2688" w:rsidP="005D2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4423"/>
      <w:docPartObj>
        <w:docPartGallery w:val="Page Numbers (Top of Page)"/>
        <w:docPartUnique/>
      </w:docPartObj>
    </w:sdtPr>
    <w:sdtContent>
      <w:p w:rsidR="005D2688" w:rsidRDefault="00525943">
        <w:pPr>
          <w:pStyle w:val="a3"/>
          <w:jc w:val="center"/>
        </w:pPr>
        <w:r>
          <w:fldChar w:fldCharType="begin"/>
        </w:r>
        <w:r w:rsidR="00BA6908">
          <w:instrText xml:space="preserve"> PAGE   \* MERGEFORMAT </w:instrText>
        </w:r>
        <w:r>
          <w:fldChar w:fldCharType="separate"/>
        </w:r>
        <w:r w:rsidR="002D3D2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D2688" w:rsidRDefault="005D26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27327"/>
    <w:multiLevelType w:val="hybridMultilevel"/>
    <w:tmpl w:val="4CACCE78"/>
    <w:lvl w:ilvl="0" w:tplc="5AE46D3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  <w:i w:val="0"/>
      </w:rPr>
    </w:lvl>
    <w:lvl w:ilvl="1" w:tplc="9116642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623"/>
    <w:rsid w:val="00100133"/>
    <w:rsid w:val="0022299B"/>
    <w:rsid w:val="00263649"/>
    <w:rsid w:val="0029261B"/>
    <w:rsid w:val="002D01B8"/>
    <w:rsid w:val="002D3D2B"/>
    <w:rsid w:val="00320FCF"/>
    <w:rsid w:val="00387344"/>
    <w:rsid w:val="003F2333"/>
    <w:rsid w:val="004D433C"/>
    <w:rsid w:val="00525943"/>
    <w:rsid w:val="005D2688"/>
    <w:rsid w:val="006838F7"/>
    <w:rsid w:val="006B19E2"/>
    <w:rsid w:val="007E4416"/>
    <w:rsid w:val="008C5C92"/>
    <w:rsid w:val="00BA6908"/>
    <w:rsid w:val="00C561CD"/>
    <w:rsid w:val="00C80CA1"/>
    <w:rsid w:val="00CE089B"/>
    <w:rsid w:val="00D73F12"/>
    <w:rsid w:val="00DA39F1"/>
    <w:rsid w:val="00E25623"/>
    <w:rsid w:val="00F1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6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26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26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D26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2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1570</Words>
  <Characters>8955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2017-06-26T14:48:00Z</cp:lastPrinted>
  <dcterms:created xsi:type="dcterms:W3CDTF">2016-01-12T10:13:00Z</dcterms:created>
  <dcterms:modified xsi:type="dcterms:W3CDTF">2018-03-03T07:32:00Z</dcterms:modified>
</cp:coreProperties>
</file>